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B4B08A" w14:textId="77777777" w:rsidR="00806551" w:rsidRDefault="00806551" w:rsidP="002572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М О Т И В И</w:t>
      </w:r>
    </w:p>
    <w:p w14:paraId="4FE55337" w14:textId="77777777" w:rsidR="00806551" w:rsidRDefault="00806551" w:rsidP="002572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ОТНОСНО НЕОБХОДИМОСТТА от ПРИЕМАНЕ на НОВ УСТАВ </w:t>
      </w:r>
    </w:p>
    <w:p w14:paraId="2BB63E94" w14:textId="77777777" w:rsidR="002D1A36" w:rsidRDefault="00806551" w:rsidP="002572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на ДИСТРИКТ – 130 БЪЛГАРИЯ</w:t>
      </w:r>
    </w:p>
    <w:p w14:paraId="098B7867" w14:textId="77777777" w:rsidR="001F6D41" w:rsidRDefault="001F6D41" w:rsidP="002D1A3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14:paraId="4696C994" w14:textId="77777777" w:rsidR="0025727C" w:rsidRDefault="0025727C" w:rsidP="0025727C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Скъпи лайънс приятели,</w:t>
      </w:r>
    </w:p>
    <w:p w14:paraId="21C01B84" w14:textId="77777777" w:rsidR="0025727C" w:rsidRDefault="0025727C" w:rsidP="0025727C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14:paraId="61EC6E3E" w14:textId="77777777" w:rsidR="001F6D41" w:rsidRDefault="001F6D41" w:rsidP="0025727C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Международната асоциация на Лайънс клубовете (</w:t>
      </w:r>
      <w:r>
        <w:rPr>
          <w:rFonts w:ascii="Times New Roman" w:hAnsi="Times New Roman" w:cs="Times New Roman"/>
          <w:b/>
          <w:sz w:val="28"/>
          <w:szCs w:val="28"/>
        </w:rPr>
        <w:t>LCI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) има разработени Конституция и Устав за Дистрикт, в които с жълт цвят са маркирани задължителните текстове, които да се реципират в уставите (конституциите) на съответните Дистрикти. Текстовете без маркиране в жълто са препоръчителни за Дистриктите.</w:t>
      </w:r>
    </w:p>
    <w:p w14:paraId="464E31D1" w14:textId="77777777" w:rsidR="002D1A36" w:rsidRDefault="001F6D41" w:rsidP="0025727C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АЛК Д-130 България работи вече 17г. по устав, създаден през 2003г. Установихме, че </w:t>
      </w:r>
      <w:r w:rsidR="002D1A36">
        <w:rPr>
          <w:rFonts w:ascii="Times New Roman" w:hAnsi="Times New Roman" w:cs="Times New Roman"/>
          <w:b/>
          <w:sz w:val="28"/>
          <w:szCs w:val="28"/>
          <w:lang w:val="bg-BG"/>
        </w:rPr>
        <w:t xml:space="preserve">някои от текстовете 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на действащия устав са в директно </w:t>
      </w:r>
      <w:r w:rsidR="002D1A36">
        <w:rPr>
          <w:rFonts w:ascii="Times New Roman" w:hAnsi="Times New Roman" w:cs="Times New Roman"/>
          <w:b/>
          <w:sz w:val="28"/>
          <w:szCs w:val="28"/>
          <w:lang w:val="bg-BG"/>
        </w:rPr>
        <w:t xml:space="preserve">противоречие с Конституцията на LCI. Нужно е 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да осъвременим Устава на Дистрикта и да го приведем в съответствие с препоръките и задължителните изисквания на LCI.</w:t>
      </w:r>
    </w:p>
    <w:p w14:paraId="40D9EAFA" w14:textId="77777777" w:rsidR="00806551" w:rsidRDefault="00806551" w:rsidP="0025727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ab/>
        <w:t xml:space="preserve">Съвременната ситуация с </w:t>
      </w:r>
      <w:r>
        <w:rPr>
          <w:rFonts w:ascii="Times New Roman" w:hAnsi="Times New Roman" w:cs="Times New Roman"/>
          <w:b/>
          <w:sz w:val="28"/>
          <w:szCs w:val="28"/>
        </w:rPr>
        <w:t xml:space="preserve">COVID-19 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налага алтернативни начини на комуникация и възможност за провеждане на конвенции и заседания на кабинета на дистрикта, каквито досегашният устав не</w:t>
      </w:r>
      <w:r w:rsidR="0025727C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ре</w:t>
      </w:r>
      <w:r w:rsidR="0025727C">
        <w:rPr>
          <w:rFonts w:ascii="Times New Roman" w:hAnsi="Times New Roman" w:cs="Times New Roman"/>
          <w:b/>
          <w:sz w:val="28"/>
          <w:szCs w:val="28"/>
          <w:lang w:val="bg-BG"/>
        </w:rPr>
        <w:t>гламентира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.</w:t>
      </w:r>
    </w:p>
    <w:p w14:paraId="031860AD" w14:textId="41B20852" w:rsidR="001F6D41" w:rsidRDefault="00806551" w:rsidP="0025727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ab/>
        <w:t>Досегашния</w:t>
      </w:r>
      <w:r w:rsidR="0025727C">
        <w:rPr>
          <w:rFonts w:ascii="Times New Roman" w:hAnsi="Times New Roman" w:cs="Times New Roman"/>
          <w:b/>
          <w:sz w:val="28"/>
          <w:szCs w:val="28"/>
          <w:lang w:val="bg-BG"/>
        </w:rPr>
        <w:t>т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устав не регламентира </w:t>
      </w:r>
      <w:r w:rsidR="0025727C">
        <w:rPr>
          <w:rFonts w:ascii="Times New Roman" w:hAnsi="Times New Roman" w:cs="Times New Roman"/>
          <w:b/>
          <w:sz w:val="28"/>
          <w:szCs w:val="28"/>
          <w:lang w:val="bg-BG"/>
        </w:rPr>
        <w:t xml:space="preserve">също 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задълженията и функциите на длъ</w:t>
      </w:r>
      <w:r w:rsidR="00EC06A5">
        <w:rPr>
          <w:rFonts w:ascii="Times New Roman" w:hAnsi="Times New Roman" w:cs="Times New Roman"/>
          <w:b/>
          <w:sz w:val="28"/>
          <w:szCs w:val="28"/>
          <w:lang w:val="bg-BG"/>
        </w:rPr>
        <w:t>ж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ностните лица в дистрикта</w:t>
      </w:r>
      <w:r w:rsidR="0025727C">
        <w:rPr>
          <w:rFonts w:ascii="Times New Roman" w:hAnsi="Times New Roman" w:cs="Times New Roman"/>
          <w:b/>
          <w:sz w:val="28"/>
          <w:szCs w:val="28"/>
          <w:lang w:val="bg-BG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членове на Кабинета на Дистрикта; нито на зоналните и регионални председатели. Още по-малко на създадените от </w:t>
      </w:r>
      <w:r>
        <w:rPr>
          <w:rFonts w:ascii="Times New Roman" w:hAnsi="Times New Roman" w:cs="Times New Roman"/>
          <w:b/>
          <w:sz w:val="28"/>
          <w:szCs w:val="28"/>
        </w:rPr>
        <w:t xml:space="preserve">LCI 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преди няколко години длъжности на координатори – координатор по дейностите, координатор по лидерството, координатор по членството.   </w:t>
      </w:r>
    </w:p>
    <w:p w14:paraId="594176E2" w14:textId="65F61BE3" w:rsidR="002D1A36" w:rsidRDefault="00806551" w:rsidP="0025727C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На практика с</w:t>
      </w:r>
      <w:r w:rsidR="002D1A36">
        <w:rPr>
          <w:rFonts w:ascii="Times New Roman" w:hAnsi="Times New Roman" w:cs="Times New Roman"/>
          <w:b/>
          <w:sz w:val="28"/>
          <w:szCs w:val="28"/>
          <w:lang w:val="bg-BG"/>
        </w:rPr>
        <w:t>егашния</w:t>
      </w:r>
      <w:r w:rsidR="00EC06A5">
        <w:rPr>
          <w:rFonts w:ascii="Times New Roman" w:hAnsi="Times New Roman" w:cs="Times New Roman"/>
          <w:b/>
          <w:sz w:val="28"/>
          <w:szCs w:val="28"/>
          <w:lang w:val="bg-BG"/>
        </w:rPr>
        <w:t>т</w:t>
      </w:r>
      <w:r w:rsidR="002D1A36">
        <w:rPr>
          <w:rFonts w:ascii="Times New Roman" w:hAnsi="Times New Roman" w:cs="Times New Roman"/>
          <w:b/>
          <w:sz w:val="28"/>
          <w:szCs w:val="28"/>
          <w:lang w:val="bg-BG"/>
        </w:rPr>
        <w:t xml:space="preserve"> Устав е доста допълван, преправя, дописван. Той е с много „кръпки“.</w:t>
      </w:r>
    </w:p>
    <w:p w14:paraId="3F7A921F" w14:textId="77777777" w:rsidR="00806551" w:rsidRDefault="00806551" w:rsidP="0025727C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Вместо да продължим с „кръпките“, работната група реши да работи по създаването на нов устав, който да следва предписанията на Международната асоциация на Лайънс клубовете (</w:t>
      </w:r>
      <w:r>
        <w:rPr>
          <w:rFonts w:ascii="Times New Roman" w:hAnsi="Times New Roman" w:cs="Times New Roman"/>
          <w:b/>
          <w:sz w:val="28"/>
          <w:szCs w:val="28"/>
        </w:rPr>
        <w:t>LCI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), включително и относно формата и организацията на главите и членовете.</w:t>
      </w:r>
    </w:p>
    <w:p w14:paraId="5C448DD2" w14:textId="2D98B519" w:rsidR="00806551" w:rsidRDefault="00806551" w:rsidP="0025727C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Разбира се</w:t>
      </w:r>
      <w:r w:rsidR="00EC06A5">
        <w:rPr>
          <w:rFonts w:ascii="Times New Roman" w:hAnsi="Times New Roman" w:cs="Times New Roman"/>
          <w:b/>
          <w:sz w:val="28"/>
          <w:szCs w:val="28"/>
          <w:lang w:val="bg-BG"/>
        </w:rPr>
        <w:t>,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работната група реципира от сега действащия устав утвърдени и доказали се в практиката подходящи норми</w:t>
      </w:r>
      <w:r w:rsidR="0025727C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и положения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:</w:t>
      </w:r>
      <w:r w:rsidR="0025727C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например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за </w:t>
      </w:r>
      <w:r w:rsidR="0025727C">
        <w:rPr>
          <w:rFonts w:ascii="Times New Roman" w:hAnsi="Times New Roman" w:cs="Times New Roman"/>
          <w:b/>
          <w:sz w:val="28"/>
          <w:szCs w:val="28"/>
          <w:lang w:val="bg-BG"/>
        </w:rPr>
        <w:t xml:space="preserve">основополагащите принципи, за 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Контролния съвет, за Правната комисия, за Съвета на Паст Дистрикт управителите</w:t>
      </w:r>
      <w:r w:rsidR="0025727C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и др.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 </w:t>
      </w:r>
    </w:p>
    <w:p w14:paraId="4D0193F8" w14:textId="77777777" w:rsidR="0025727C" w:rsidRDefault="0025727C" w:rsidP="0025727C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Бяха съобразени и императивните изисквания на Закона за юридическите лица с нестопанска цел.</w:t>
      </w:r>
    </w:p>
    <w:p w14:paraId="50967366" w14:textId="77777777" w:rsidR="0015712F" w:rsidRPr="0025727C" w:rsidRDefault="0025727C" w:rsidP="0025727C">
      <w:pPr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lang w:val="bg-BG"/>
        </w:rPr>
        <w:tab/>
      </w:r>
      <w:r w:rsidRPr="0025727C">
        <w:rPr>
          <w:rFonts w:ascii="Times New Roman" w:hAnsi="Times New Roman" w:cs="Times New Roman"/>
          <w:b/>
          <w:sz w:val="28"/>
          <w:szCs w:val="28"/>
          <w:lang w:val="bg-BG"/>
        </w:rPr>
        <w:t xml:space="preserve">Предлагаме на вниманието Ви един съвременен, съобразен с всички изисквания 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на  </w:t>
      </w:r>
      <w:r>
        <w:rPr>
          <w:rFonts w:ascii="Times New Roman" w:hAnsi="Times New Roman" w:cs="Times New Roman"/>
          <w:b/>
          <w:sz w:val="28"/>
          <w:szCs w:val="28"/>
        </w:rPr>
        <w:t>LCI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Pr="0025727C">
        <w:rPr>
          <w:rFonts w:ascii="Times New Roman" w:hAnsi="Times New Roman" w:cs="Times New Roman"/>
          <w:b/>
          <w:sz w:val="28"/>
          <w:szCs w:val="28"/>
          <w:lang w:val="bg-BG"/>
        </w:rPr>
        <w:t xml:space="preserve">и същевременно 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съобразен </w:t>
      </w:r>
      <w:r w:rsidRPr="0025727C">
        <w:rPr>
          <w:rFonts w:ascii="Times New Roman" w:hAnsi="Times New Roman" w:cs="Times New Roman"/>
          <w:b/>
          <w:sz w:val="28"/>
          <w:szCs w:val="28"/>
          <w:lang w:val="bg-BG"/>
        </w:rPr>
        <w:t xml:space="preserve">със спецификите на 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българските условия</w:t>
      </w:r>
      <w:r w:rsidRPr="0025727C">
        <w:rPr>
          <w:rFonts w:ascii="Times New Roman" w:hAnsi="Times New Roman" w:cs="Times New Roman"/>
          <w:b/>
          <w:sz w:val="28"/>
          <w:szCs w:val="28"/>
          <w:lang w:val="bg-BG"/>
        </w:rPr>
        <w:t xml:space="preserve"> Устав.</w:t>
      </w:r>
    </w:p>
    <w:p w14:paraId="36D5F5E2" w14:textId="77777777" w:rsidR="0025727C" w:rsidRPr="0025727C" w:rsidRDefault="0025727C" w:rsidP="0025727C">
      <w:pPr>
        <w:jc w:val="right"/>
        <w:rPr>
          <w:lang w:val="bg-BG"/>
        </w:rPr>
      </w:pPr>
      <w:r>
        <w:rPr>
          <w:lang w:val="bg-BG"/>
        </w:rPr>
        <w:t>от Работната група</w:t>
      </w:r>
    </w:p>
    <w:sectPr w:rsidR="0025727C" w:rsidRPr="0025727C" w:rsidSect="0025727C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A36"/>
    <w:rsid w:val="0015712F"/>
    <w:rsid w:val="001F6D41"/>
    <w:rsid w:val="0025727C"/>
    <w:rsid w:val="002D1A36"/>
    <w:rsid w:val="00806551"/>
    <w:rsid w:val="00EC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4712E"/>
  <w15:docId w15:val="{FD3B66C8-4AB0-4DC0-83C1-EFE9A6240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1A36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50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N.Mladenov</dc:creator>
  <cp:lastModifiedBy>Aneliya Kaneva</cp:lastModifiedBy>
  <cp:revision>2</cp:revision>
  <dcterms:created xsi:type="dcterms:W3CDTF">2020-09-22T06:38:00Z</dcterms:created>
  <dcterms:modified xsi:type="dcterms:W3CDTF">2020-09-22T06:38:00Z</dcterms:modified>
</cp:coreProperties>
</file>