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2E" w:rsidRDefault="00976F2E" w:rsidP="00976F2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HelveticaNeue"/>
          <w:color w:val="000000"/>
          <w:sz w:val="24"/>
          <w:szCs w:val="24"/>
        </w:rPr>
      </w:pPr>
      <w:r>
        <w:rPr>
          <w:rFonts w:ascii="Trebuchet MS" w:hAnsi="Trebuchet MS" w:cs="HelveticaNeue"/>
          <w:color w:val="000000"/>
          <w:sz w:val="24"/>
          <w:szCs w:val="24"/>
        </w:rPr>
        <w:t>График на дейностите: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976F2E" w:rsidTr="00155A2E"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3 обучения за диабетни координатори 3х38човека=114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Участие на 1 представител от община от областен град; 1 от БДА и ЛК клуб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Участие на 1 ендокринолог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февруари 2021</w:t>
            </w:r>
          </w:p>
        </w:tc>
      </w:tr>
      <w:tr w:rsidR="00976F2E" w:rsidTr="00155A2E"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5 срещи на Национален съвет за управление на проекта 20 човека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Ноември 2020, март, май, септември 2021, февруари 2022/награждаване с ордени/</w:t>
            </w:r>
          </w:p>
        </w:tc>
      </w:tr>
      <w:tr w:rsidR="00976F2E" w:rsidTr="00155A2E"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28 обучения на диабетни сестри – х 2-3 едновременно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Общини: да осигурят по 1 мед.лице от училища и детски градини за обучение – около 35-40 участника, предложение за зала за провеждане на обучението, озвучение, мултимедия и екран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БДА: присъствие на членове;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ЛК: присъствие, логистична подкрепа по организацията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Март, април, май 2021 и окт, ноември 2021</w:t>
            </w:r>
          </w:p>
        </w:tc>
      </w:tr>
      <w:tr w:rsidR="00976F2E" w:rsidTr="00155A2E"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Поход срещу диабета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Общини: издаване на разрешение за провеждане на събитието, координация с полицията, популяризиране на събитието, отразяване в сайта/фб страницата на общината, ток, съдействие, евентуално културно-развлекателна програма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lastRenderedPageBreak/>
              <w:t>БДА: присъствие и техническа подкрепа на членове при тестването за кръвна захар; разлепване плакати, разгласяване на събитието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ЛК: присъствие, разгласяване на събитието, подкрепа за настаняване за колоездачите 10 човека, логистика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lastRenderedPageBreak/>
              <w:t>1-14 юни 2021</w:t>
            </w:r>
          </w:p>
        </w:tc>
      </w:tr>
      <w:tr w:rsidR="00976F2E" w:rsidTr="00155A2E"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4  петдневни лагери за 40 човека</w:t>
            </w:r>
          </w:p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 w:rsidRPr="003A7B1C">
              <w:rPr>
                <w:rFonts w:ascii="Trebuchet MS" w:hAnsi="Trebuchet MS" w:cs="HelveticaNeue"/>
                <w:color w:val="000000"/>
                <w:sz w:val="24"/>
                <w:szCs w:val="24"/>
              </w:rPr>
              <w:t>БНСДЕ</w:t>
            </w: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: лектори, програма, материали, регистър, организиране на избор на участниците</w:t>
            </w:r>
          </w:p>
        </w:tc>
        <w:tc>
          <w:tcPr>
            <w:tcW w:w="4606" w:type="dxa"/>
          </w:tcPr>
          <w:p w:rsidR="00976F2E" w:rsidRDefault="00976F2E" w:rsidP="00155A2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HelveticaNeue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HelveticaNeue"/>
                <w:color w:val="000000"/>
                <w:sz w:val="24"/>
                <w:szCs w:val="24"/>
              </w:rPr>
              <w:t>Април, юли, август, септември 2021</w:t>
            </w:r>
          </w:p>
        </w:tc>
      </w:tr>
    </w:tbl>
    <w:p w:rsidR="00976F2E" w:rsidRDefault="00976F2E" w:rsidP="00976F2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HelveticaNeue"/>
          <w:color w:val="000000"/>
          <w:sz w:val="24"/>
          <w:szCs w:val="24"/>
        </w:rPr>
      </w:pPr>
    </w:p>
    <w:p w:rsidR="00861B4B" w:rsidRDefault="00861B4B">
      <w:bookmarkStart w:id="0" w:name="_GoBack"/>
      <w:bookmarkEnd w:id="0"/>
    </w:p>
    <w:sectPr w:rsidR="00861B4B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AE" w:rsidRDefault="00976F2E">
    <w:pPr>
      <w:pStyle w:val="Header"/>
    </w:pPr>
    <w:r>
      <w:rPr>
        <w:noProof/>
        <w:lang w:eastAsia="bg-BG"/>
      </w:rPr>
      <w:drawing>
        <wp:inline distT="0" distB="0" distL="0" distR="0" wp14:anchorId="5C995C3C" wp14:editId="0274601D">
          <wp:extent cx="5760720" cy="10083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2E"/>
    <w:rsid w:val="00861B4B"/>
    <w:rsid w:val="009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B57EF-07C6-4CD3-9946-560BFE96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2E"/>
  </w:style>
  <w:style w:type="table" w:styleId="TableGrid">
    <w:name w:val="Table Grid"/>
    <w:basedOn w:val="TableNormal"/>
    <w:uiPriority w:val="59"/>
    <w:rsid w:val="0097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2020-10-19T06:55:00Z</dcterms:created>
  <dcterms:modified xsi:type="dcterms:W3CDTF">2020-10-19T06:56:00Z</dcterms:modified>
</cp:coreProperties>
</file>